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line="240" w:lineRule="auto"/>
        <w:ind w:right="30"/>
        <w:jc w:val="center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</w:rPr>
        <w:drawing>
          <wp:inline distB="114300" distT="114300" distL="114300" distR="114300">
            <wp:extent cx="2473643" cy="2473643"/>
            <wp:effectExtent b="0" l="0" r="0" t="0"/>
            <wp:docPr id="6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3643" cy="24736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line="240" w:lineRule="auto"/>
        <w:ind w:right="30"/>
        <w:jc w:val="center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line="240" w:lineRule="auto"/>
        <w:ind w:right="30"/>
        <w:rPr>
          <w:rFonts w:ascii="Proxima Nova" w:cs="Proxima Nova" w:eastAsia="Proxima Nova" w:hAnsi="Proxima Nova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line="240" w:lineRule="auto"/>
        <w:ind w:right="30"/>
        <w:jc w:val="center"/>
        <w:rPr>
          <w:rFonts w:ascii="Proxima Nova" w:cs="Proxima Nova" w:eastAsia="Proxima Nova" w:hAnsi="Proxima Nova"/>
          <w:b w:val="1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36"/>
          <w:szCs w:val="36"/>
          <w:rtl w:val="0"/>
        </w:rPr>
        <w:t xml:space="preserve">Using ZOOM </w:t>
      </w:r>
    </w:p>
    <w:p w:rsidR="00000000" w:rsidDel="00000000" w:rsidP="00000000" w:rsidRDefault="00000000" w:rsidRPr="00000000" w14:paraId="00000007">
      <w:pPr>
        <w:widowControl w:val="0"/>
        <w:spacing w:line="240" w:lineRule="auto"/>
        <w:ind w:right="30"/>
        <w:jc w:val="center"/>
        <w:rPr>
          <w:rFonts w:ascii="Proxima Nova" w:cs="Proxima Nova" w:eastAsia="Proxima Nova" w:hAnsi="Proxima Nova"/>
          <w:b w:val="1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36"/>
          <w:szCs w:val="36"/>
          <w:rtl w:val="0"/>
        </w:rPr>
        <w:t xml:space="preserve">for Online Classes </w:t>
      </w:r>
    </w:p>
    <w:p w:rsidR="00000000" w:rsidDel="00000000" w:rsidP="00000000" w:rsidRDefault="00000000" w:rsidRPr="00000000" w14:paraId="00000008">
      <w:pPr>
        <w:widowControl w:val="0"/>
        <w:spacing w:line="240" w:lineRule="auto"/>
        <w:ind w:right="30"/>
        <w:jc w:val="center"/>
        <w:rPr>
          <w:rFonts w:ascii="Proxima Nova" w:cs="Proxima Nova" w:eastAsia="Proxima Nova" w:hAnsi="Proxima Nova"/>
          <w:b w:val="1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36"/>
          <w:szCs w:val="36"/>
          <w:rtl w:val="0"/>
        </w:rPr>
        <w:t xml:space="preserve">with Pink Umbrella Theater</w:t>
      </w:r>
    </w:p>
    <w:p w:rsidR="00000000" w:rsidDel="00000000" w:rsidP="00000000" w:rsidRDefault="00000000" w:rsidRPr="00000000" w14:paraId="00000009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line="240" w:lineRule="auto"/>
        <w:ind w:right="30"/>
        <w:jc w:val="center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  <w:rtl w:val="0"/>
        </w:rPr>
        <w:t xml:space="preserve">Pink Umbrella Theater Company</w:t>
      </w:r>
    </w:p>
    <w:p w:rsidR="00000000" w:rsidDel="00000000" w:rsidP="00000000" w:rsidRDefault="00000000" w:rsidRPr="00000000" w14:paraId="0000000D">
      <w:pPr>
        <w:widowControl w:val="0"/>
        <w:spacing w:line="240" w:lineRule="auto"/>
        <w:ind w:right="30"/>
        <w:jc w:val="center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  <w:rtl w:val="0"/>
        </w:rPr>
        <w:t xml:space="preserve">Milwaukee, WI 53202</w:t>
      </w:r>
    </w:p>
    <w:p w:rsidR="00000000" w:rsidDel="00000000" w:rsidP="00000000" w:rsidRDefault="00000000" w:rsidRPr="00000000" w14:paraId="0000000E">
      <w:pPr>
        <w:widowControl w:val="0"/>
        <w:spacing w:line="240" w:lineRule="auto"/>
        <w:ind w:right="30"/>
        <w:jc w:val="center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  <w:rtl w:val="0"/>
        </w:rPr>
        <w:t xml:space="preserve">414-507-3511 (cell)</w:t>
      </w:r>
    </w:p>
    <w:p w:rsidR="00000000" w:rsidDel="00000000" w:rsidP="00000000" w:rsidRDefault="00000000" w:rsidRPr="00000000" w14:paraId="0000000F">
      <w:pPr>
        <w:widowControl w:val="0"/>
        <w:spacing w:line="240" w:lineRule="auto"/>
        <w:ind w:right="30"/>
        <w:jc w:val="center"/>
        <w:rPr>
          <w:rFonts w:ascii="Proxima Nova" w:cs="Proxima Nova" w:eastAsia="Proxima Nova" w:hAnsi="Proxima Nova"/>
          <w:sz w:val="36"/>
          <w:szCs w:val="36"/>
        </w:rPr>
      </w:pPr>
      <w:hyperlink r:id="rId7">
        <w:r w:rsidDel="00000000" w:rsidR="00000000" w:rsidRPr="00000000">
          <w:rPr>
            <w:rFonts w:ascii="Proxima Nova" w:cs="Proxima Nova" w:eastAsia="Proxima Nova" w:hAnsi="Proxima Nova"/>
            <w:color w:val="1155cc"/>
            <w:sz w:val="36"/>
            <w:szCs w:val="36"/>
            <w:u w:val="single"/>
            <w:rtl w:val="0"/>
          </w:rPr>
          <w:t xml:space="preserve">katie@pinkumbrellatheater.org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line="240" w:lineRule="auto"/>
        <w:ind w:right="30"/>
        <w:jc w:val="center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  <w:rtl w:val="0"/>
        </w:rPr>
        <w:t xml:space="preserve">Created: March 2020</w:t>
      </w:r>
    </w:p>
    <w:p w:rsidR="00000000" w:rsidDel="00000000" w:rsidP="00000000" w:rsidRDefault="00000000" w:rsidRPr="00000000" w14:paraId="00000011">
      <w:pPr>
        <w:widowControl w:val="0"/>
        <w:spacing w:line="240" w:lineRule="auto"/>
        <w:ind w:right="30"/>
        <w:jc w:val="center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  <w:rtl w:val="0"/>
        </w:rPr>
        <w:t xml:space="preserve">Updated: May 2020</w:t>
      </w:r>
    </w:p>
    <w:p w:rsidR="00000000" w:rsidDel="00000000" w:rsidP="00000000" w:rsidRDefault="00000000" w:rsidRPr="00000000" w14:paraId="00000012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  <w:rtl w:val="0"/>
        </w:rPr>
        <w:t xml:space="preserve">I am going to participate in an Online Class with Pink Umbrella Theater Company!</w:t>
      </w:r>
    </w:p>
    <w:p w:rsidR="00000000" w:rsidDel="00000000" w:rsidP="00000000" w:rsidRDefault="00000000" w:rsidRPr="00000000" w14:paraId="00000016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  <w:rtl w:val="0"/>
        </w:rPr>
        <w:t xml:space="preserve">This class will be held online through a website called ZOOM.</w:t>
      </w:r>
    </w:p>
    <w:p w:rsidR="00000000" w:rsidDel="00000000" w:rsidP="00000000" w:rsidRDefault="00000000" w:rsidRPr="00000000" w14:paraId="00000019">
      <w:pPr>
        <w:widowControl w:val="0"/>
        <w:spacing w:line="240" w:lineRule="auto"/>
        <w:ind w:right="30"/>
        <w:jc w:val="center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  <w:rtl w:val="0"/>
        </w:rPr>
        <w:t xml:space="preserve">     </w:t>
      </w:r>
    </w:p>
    <w:p w:rsidR="00000000" w:rsidDel="00000000" w:rsidP="00000000" w:rsidRDefault="00000000" w:rsidRPr="00000000" w14:paraId="0000001A">
      <w:pPr>
        <w:widowControl w:val="0"/>
        <w:spacing w:line="240" w:lineRule="auto"/>
        <w:ind w:right="30"/>
        <w:jc w:val="center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</w:rPr>
        <w:drawing>
          <wp:inline distB="114300" distT="114300" distL="114300" distR="114300">
            <wp:extent cx="1528763" cy="1528763"/>
            <wp:effectExtent b="0" l="0" r="0" t="0"/>
            <wp:docPr id="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8763" cy="1528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40" w:lineRule="auto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  <w:rtl w:val="0"/>
        </w:rPr>
        <w:t xml:space="preserve">I can access the class on my phone, tablet or computer. </w:t>
      </w:r>
    </w:p>
    <w:p w:rsidR="00000000" w:rsidDel="00000000" w:rsidP="00000000" w:rsidRDefault="00000000" w:rsidRPr="00000000" w14:paraId="0000001E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line="240" w:lineRule="auto"/>
        <w:ind w:right="30"/>
        <w:jc w:val="center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</w:rPr>
        <w:drawing>
          <wp:inline distB="114300" distT="114300" distL="114300" distR="114300">
            <wp:extent cx="1663065" cy="1285875"/>
            <wp:effectExtent b="0" l="0" r="0" t="0"/>
            <wp:docPr id="1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1285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roxima Nova" w:cs="Proxima Nova" w:eastAsia="Proxima Nova" w:hAnsi="Proxima Nova"/>
          <w:sz w:val="36"/>
          <w:szCs w:val="36"/>
          <w:rtl w:val="0"/>
        </w:rPr>
        <w:t xml:space="preserve">      </w:t>
      </w:r>
      <w:r w:rsidDel="00000000" w:rsidR="00000000" w:rsidRPr="00000000">
        <w:rPr>
          <w:rFonts w:ascii="Proxima Nova" w:cs="Proxima Nova" w:eastAsia="Proxima Nova" w:hAnsi="Proxima Nova"/>
          <w:sz w:val="36"/>
          <w:szCs w:val="36"/>
        </w:rPr>
        <w:drawing>
          <wp:inline distB="114300" distT="114300" distL="114300" distR="114300">
            <wp:extent cx="1731645" cy="1285875"/>
            <wp:effectExtent b="0" l="0" r="0" t="0"/>
            <wp:docPr id="22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1285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roxima Nova" w:cs="Proxima Nova" w:eastAsia="Proxima Nova" w:hAnsi="Proxima Nova"/>
          <w:sz w:val="36"/>
          <w:szCs w:val="36"/>
          <w:rtl w:val="0"/>
        </w:rPr>
        <w:t xml:space="preserve">        </w:t>
      </w:r>
      <w:r w:rsidDel="00000000" w:rsidR="00000000" w:rsidRPr="00000000">
        <w:rPr>
          <w:rFonts w:ascii="Proxima Nova" w:cs="Proxima Nova" w:eastAsia="Proxima Nova" w:hAnsi="Proxima Nova"/>
          <w:sz w:val="36"/>
          <w:szCs w:val="36"/>
        </w:rPr>
        <w:drawing>
          <wp:inline distB="114300" distT="114300" distL="114300" distR="114300">
            <wp:extent cx="1664705" cy="1367437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4705" cy="13674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  <w:rtl w:val="0"/>
        </w:rPr>
        <w:t xml:space="preserve">I will need internet access and a strong wifi connection. </w:t>
      </w:r>
    </w:p>
    <w:p w:rsidR="00000000" w:rsidDel="00000000" w:rsidP="00000000" w:rsidRDefault="00000000" w:rsidRPr="00000000" w14:paraId="00000024">
      <w:pPr>
        <w:widowControl w:val="0"/>
        <w:spacing w:line="240" w:lineRule="auto"/>
        <w:ind w:right="30"/>
        <w:jc w:val="center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</w:rPr>
        <w:drawing>
          <wp:inline distB="114300" distT="114300" distL="114300" distR="114300">
            <wp:extent cx="1376363" cy="1376363"/>
            <wp:effectExtent b="0" l="0" r="0" t="0"/>
            <wp:docPr id="2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6363" cy="1376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  <w:rtl w:val="0"/>
        </w:rPr>
        <w:t xml:space="preserve">My device should have a full battery before I join class. </w:t>
      </w:r>
    </w:p>
    <w:p w:rsidR="00000000" w:rsidDel="00000000" w:rsidP="00000000" w:rsidRDefault="00000000" w:rsidRPr="00000000" w14:paraId="00000027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spacing w:line="240" w:lineRule="auto"/>
        <w:ind w:right="30"/>
        <w:jc w:val="center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</w:rPr>
        <w:drawing>
          <wp:inline distB="114300" distT="114300" distL="114300" distR="114300">
            <wp:extent cx="2533650" cy="1800225"/>
            <wp:effectExtent b="0" l="0" r="0" t="0"/>
            <wp:docPr id="13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00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roxima Nova" w:cs="Proxima Nova" w:eastAsia="Proxima Nova" w:hAnsi="Proxima Nova"/>
          <w:sz w:val="36"/>
          <w:szCs w:val="36"/>
          <w:rtl w:val="0"/>
        </w:rPr>
        <w:t xml:space="preserve"> 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2705100</wp:posOffset>
            </wp:positionH>
            <wp:positionV relativeFrom="paragraph">
              <wp:posOffset>933450</wp:posOffset>
            </wp:positionV>
            <wp:extent cx="2140268" cy="581025"/>
            <wp:effectExtent b="0" l="0" r="0" t="0"/>
            <wp:wrapSquare wrapText="bothSides" distB="114300" distT="114300" distL="114300" distR="114300"/>
            <wp:docPr id="1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0268" cy="581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  <w:rtl w:val="0"/>
        </w:rPr>
        <w:t xml:space="preserve">I need to be able to move during class, so if I am using a phone or a tablet,  I should prop it up to make sure my hands are free and that people can see me.</w:t>
      </w:r>
    </w:p>
    <w:p w:rsidR="00000000" w:rsidDel="00000000" w:rsidP="00000000" w:rsidRDefault="00000000" w:rsidRPr="00000000" w14:paraId="0000002B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spacing w:line="240" w:lineRule="auto"/>
        <w:ind w:right="30"/>
        <w:jc w:val="center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</w:rPr>
        <w:drawing>
          <wp:inline distB="114300" distT="114300" distL="114300" distR="114300">
            <wp:extent cx="1547813" cy="1554722"/>
            <wp:effectExtent b="0" l="0" r="0" t="0"/>
            <wp:docPr id="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7813" cy="15547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color w:val="3c4043"/>
          <w:sz w:val="36"/>
          <w:szCs w:val="36"/>
          <w:highlight w:val="white"/>
          <w:rtl w:val="0"/>
        </w:rPr>
        <w:t xml:space="preserve">Other people in my house (parent, caregiver, aide, sibling, etc.) might be in the room with me while I take class. If I need help, I can ask the people who are in the room with me. I can ask my teacher for help, too!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spacing w:line="240" w:lineRule="auto"/>
        <w:ind w:right="30"/>
        <w:jc w:val="center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</w:rPr>
        <w:drawing>
          <wp:inline distB="114300" distT="114300" distL="114300" distR="114300">
            <wp:extent cx="3429000" cy="1333500"/>
            <wp:effectExtent b="0" l="0" r="0" t="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33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spacing w:line="240" w:lineRule="auto"/>
        <w:ind w:right="30"/>
        <w:jc w:val="center"/>
        <w:rPr>
          <w:rFonts w:ascii="Proxima Nova" w:cs="Proxima Nova" w:eastAsia="Proxima Nova" w:hAnsi="Proxima Nova"/>
          <w:b w:val="1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36"/>
          <w:szCs w:val="36"/>
          <w:rtl w:val="0"/>
        </w:rPr>
        <w:t xml:space="preserve">This is how I can log in for an online class.</w:t>
      </w:r>
    </w:p>
    <w:p w:rsidR="00000000" w:rsidDel="00000000" w:rsidP="00000000" w:rsidRDefault="00000000" w:rsidRPr="00000000" w14:paraId="00000034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  <w:rtl w:val="0"/>
        </w:rPr>
        <w:t xml:space="preserve">I will receive an email with a link for the meeting.   If I can’t find the link I can email Katie and she will resend it.</w:t>
      </w:r>
    </w:p>
    <w:p w:rsidR="00000000" w:rsidDel="00000000" w:rsidP="00000000" w:rsidRDefault="00000000" w:rsidRPr="00000000" w14:paraId="00000036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40" w:lineRule="auto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</w:rPr>
        <w:drawing>
          <wp:inline distB="114300" distT="114300" distL="114300" distR="114300">
            <wp:extent cx="4407218" cy="2476563"/>
            <wp:effectExtent b="0" l="0" r="0" t="0"/>
            <wp:docPr id="1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07218" cy="24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spacing w:line="240" w:lineRule="auto"/>
        <w:ind w:right="30"/>
        <w:rPr>
          <w:rFonts w:ascii="Proxima Nova" w:cs="Proxima Nova" w:eastAsia="Proxima Nova" w:hAnsi="Proxima Nova"/>
          <w:color w:val="3c78d8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  <w:rtl w:val="0"/>
        </w:rPr>
        <w:t xml:space="preserve">Then I can click the link that is in </w:t>
      </w:r>
      <w:r w:rsidDel="00000000" w:rsidR="00000000" w:rsidRPr="00000000">
        <w:rPr>
          <w:rFonts w:ascii="Proxima Nova" w:cs="Proxima Nova" w:eastAsia="Proxima Nova" w:hAnsi="Proxima Nova"/>
          <w:color w:val="3c78d8"/>
          <w:sz w:val="36"/>
          <w:szCs w:val="36"/>
          <w:rtl w:val="0"/>
        </w:rPr>
        <w:t xml:space="preserve">blue</w:t>
      </w:r>
    </w:p>
    <w:p w:rsidR="00000000" w:rsidDel="00000000" w:rsidP="00000000" w:rsidRDefault="00000000" w:rsidRPr="00000000" w14:paraId="0000003C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</w:rPr>
        <w:drawing>
          <wp:inline distB="114300" distT="114300" distL="114300" distR="114300">
            <wp:extent cx="4778951" cy="2690813"/>
            <wp:effectExtent b="0" l="0" r="0" t="0"/>
            <wp:docPr id="15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78951" cy="2690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  <w:rtl w:val="0"/>
        </w:rPr>
        <w:t xml:space="preserve">If I have never used Zoom before, I will have to download the application. This should start happening automatically when I visit the website.</w:t>
      </w:r>
    </w:p>
    <w:p w:rsidR="00000000" w:rsidDel="00000000" w:rsidP="00000000" w:rsidRDefault="00000000" w:rsidRPr="00000000" w14:paraId="00000040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</w:rPr>
        <w:drawing>
          <wp:inline distB="114300" distT="114300" distL="114300" distR="114300">
            <wp:extent cx="5943600" cy="2451100"/>
            <wp:effectExtent b="0" l="0" r="0" t="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  <w:rtl w:val="0"/>
        </w:rPr>
        <w:t xml:space="preserve">I can follow the instructions on the screen if I have trouble.</w:t>
      </w:r>
    </w:p>
    <w:p w:rsidR="00000000" w:rsidDel="00000000" w:rsidP="00000000" w:rsidRDefault="00000000" w:rsidRPr="00000000" w14:paraId="00000046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  <w:rtl w:val="0"/>
        </w:rPr>
        <w:t xml:space="preserve">I will only need to do this step the first time I use Zoom on my device, not every time.</w:t>
      </w:r>
    </w:p>
    <w:p w:rsidR="00000000" w:rsidDel="00000000" w:rsidP="00000000" w:rsidRDefault="00000000" w:rsidRPr="00000000" w14:paraId="00000047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  <w:rtl w:val="0"/>
        </w:rPr>
        <w:t xml:space="preserve">A new screen will pop up.</w:t>
      </w:r>
    </w:p>
    <w:p w:rsidR="00000000" w:rsidDel="00000000" w:rsidP="00000000" w:rsidRDefault="00000000" w:rsidRPr="00000000" w14:paraId="00000049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  <w:rtl w:val="0"/>
        </w:rPr>
        <w:t xml:space="preserve">I can click the blue button that says “Join a Meeting”</w:t>
      </w:r>
    </w:p>
    <w:p w:rsidR="00000000" w:rsidDel="00000000" w:rsidP="00000000" w:rsidRDefault="00000000" w:rsidRPr="00000000" w14:paraId="0000004A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</w:rPr>
        <w:drawing>
          <wp:inline distB="114300" distT="114300" distL="114300" distR="114300">
            <wp:extent cx="2549843" cy="1783325"/>
            <wp:effectExtent b="0" l="0" r="0" t="0"/>
            <wp:docPr id="1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9843" cy="1783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  <w:rtl w:val="0"/>
        </w:rPr>
        <w:t xml:space="preserve">Another screen will pop up with a few different options.</w:t>
      </w:r>
    </w:p>
    <w:p w:rsidR="00000000" w:rsidDel="00000000" w:rsidP="00000000" w:rsidRDefault="00000000" w:rsidRPr="00000000" w14:paraId="0000004D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</w:rPr>
        <w:drawing>
          <wp:inline distB="114300" distT="114300" distL="114300" distR="114300">
            <wp:extent cx="2295525" cy="1990725"/>
            <wp:effectExtent b="0" l="0" r="0" t="0"/>
            <wp:docPr id="11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1"/>
                    <a:srcRect b="1296" l="0" r="0" t="1296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990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  <w:rtl w:val="0"/>
        </w:rPr>
        <w:t xml:space="preserve">I can type in my name so it appears on the screen.</w:t>
      </w:r>
    </w:p>
    <w:p w:rsidR="00000000" w:rsidDel="00000000" w:rsidP="00000000" w:rsidRDefault="00000000" w:rsidRPr="00000000" w14:paraId="0000004F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  <w:rtl w:val="0"/>
        </w:rPr>
        <w:t xml:space="preserve">I can check the first checkbox so Zoom will remember my name.</w:t>
      </w:r>
    </w:p>
    <w:p w:rsidR="00000000" w:rsidDel="00000000" w:rsidP="00000000" w:rsidRDefault="00000000" w:rsidRPr="00000000" w14:paraId="00000050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  <w:rtl w:val="0"/>
        </w:rPr>
        <w:t xml:space="preserve">I want people to be able to hear me and see me in class, so I should not check the bottom two boxes.</w:t>
      </w:r>
    </w:p>
    <w:p w:rsidR="00000000" w:rsidDel="00000000" w:rsidP="00000000" w:rsidRDefault="00000000" w:rsidRPr="00000000" w14:paraId="00000051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  <w:rtl w:val="0"/>
        </w:rPr>
        <w:t xml:space="preserve">Then I can click the button that says “join”</w:t>
      </w:r>
    </w:p>
    <w:p w:rsidR="00000000" w:rsidDel="00000000" w:rsidP="00000000" w:rsidRDefault="00000000" w:rsidRPr="00000000" w14:paraId="00000052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  <w:rtl w:val="0"/>
        </w:rPr>
        <w:t xml:space="preserve">I will then be in the online class with Pink Umbrella Theater!</w:t>
      </w:r>
    </w:p>
    <w:p w:rsidR="00000000" w:rsidDel="00000000" w:rsidP="00000000" w:rsidRDefault="00000000" w:rsidRPr="00000000" w14:paraId="00000054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  <w:rtl w:val="0"/>
        </w:rPr>
        <w:t xml:space="preserve">Online class will follow a similar agenda as we do in person.</w:t>
      </w:r>
    </w:p>
    <w:p w:rsidR="00000000" w:rsidDel="00000000" w:rsidP="00000000" w:rsidRDefault="00000000" w:rsidRPr="00000000" w14:paraId="00000055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63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555"/>
        <w:gridCol w:w="2745"/>
        <w:tblGridChange w:id="0">
          <w:tblGrid>
            <w:gridCol w:w="3555"/>
            <w:gridCol w:w="274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spacing w:before="200" w:line="312" w:lineRule="auto"/>
              <w:rPr>
                <w:rFonts w:ascii="Proxima Nova" w:cs="Proxima Nova" w:eastAsia="Proxima Nova" w:hAnsi="Proxima Nova"/>
                <w:sz w:val="36"/>
                <w:szCs w:val="36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c27ba0"/>
                <w:sz w:val="36"/>
                <w:szCs w:val="36"/>
                <w:rtl w:val="0"/>
              </w:rPr>
              <w:t xml:space="preserve">WELCOME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spacing w:before="200" w:line="312" w:lineRule="auto"/>
              <w:rPr>
                <w:rFonts w:ascii="Proxima Nova" w:cs="Proxima Nova" w:eastAsia="Proxima Nova" w:hAnsi="Proxima Nova"/>
                <w:sz w:val="36"/>
                <w:szCs w:val="36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c27ba0"/>
                <w:sz w:val="36"/>
                <w:szCs w:val="36"/>
              </w:rPr>
              <w:drawing>
                <wp:inline distB="114300" distT="114300" distL="114300" distR="114300">
                  <wp:extent cx="1230630" cy="687705"/>
                  <wp:effectExtent b="0" l="0" r="0" t="0"/>
                  <wp:docPr id="19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6877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spacing w:before="200" w:line="312" w:lineRule="auto"/>
              <w:rPr>
                <w:rFonts w:ascii="Proxima Nova" w:cs="Proxima Nova" w:eastAsia="Proxima Nova" w:hAnsi="Proxima Nova"/>
                <w:sz w:val="36"/>
                <w:szCs w:val="36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c27ba0"/>
                <w:sz w:val="36"/>
                <w:szCs w:val="36"/>
                <w:rtl w:val="0"/>
              </w:rPr>
              <w:t xml:space="preserve">QUESTION OF THE 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spacing w:before="200" w:line="312" w:lineRule="auto"/>
              <w:rPr>
                <w:rFonts w:ascii="Proxima Nova" w:cs="Proxima Nova" w:eastAsia="Proxima Nova" w:hAnsi="Proxima Nova"/>
                <w:sz w:val="36"/>
                <w:szCs w:val="36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c27ba0"/>
                <w:sz w:val="36"/>
                <w:szCs w:val="36"/>
              </w:rPr>
              <w:drawing>
                <wp:inline distB="114300" distT="114300" distL="114300" distR="114300">
                  <wp:extent cx="1010058" cy="1016000"/>
                  <wp:effectExtent b="0" l="0" r="0" t="0"/>
                  <wp:docPr id="4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058" cy="101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spacing w:before="200" w:line="312" w:lineRule="auto"/>
              <w:rPr>
                <w:rFonts w:ascii="Proxima Nova" w:cs="Proxima Nova" w:eastAsia="Proxima Nova" w:hAnsi="Proxima Nova"/>
                <w:sz w:val="36"/>
                <w:szCs w:val="36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c27ba0"/>
                <w:sz w:val="36"/>
                <w:szCs w:val="36"/>
                <w:rtl w:val="0"/>
              </w:rPr>
              <w:t xml:space="preserve"> WARM UP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spacing w:before="200" w:line="312" w:lineRule="auto"/>
              <w:rPr>
                <w:rFonts w:ascii="Proxima Nova" w:cs="Proxima Nova" w:eastAsia="Proxima Nova" w:hAnsi="Proxima Nova"/>
                <w:sz w:val="36"/>
                <w:szCs w:val="36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c27ba0"/>
                <w:sz w:val="36"/>
                <w:szCs w:val="36"/>
              </w:rPr>
              <w:drawing>
                <wp:inline distB="114300" distT="114300" distL="114300" distR="114300">
                  <wp:extent cx="1383030" cy="789141"/>
                  <wp:effectExtent b="0" l="0" r="0" t="0"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30" cy="78914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spacing w:before="200" w:line="312" w:lineRule="auto"/>
              <w:rPr>
                <w:rFonts w:ascii="Proxima Nova" w:cs="Proxima Nova" w:eastAsia="Proxima Nova" w:hAnsi="Proxima Nova"/>
                <w:sz w:val="36"/>
                <w:szCs w:val="36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c27ba0"/>
                <w:sz w:val="36"/>
                <w:szCs w:val="36"/>
                <w:rtl w:val="0"/>
              </w:rPr>
              <w:t xml:space="preserve">THE WORK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spacing w:before="200" w:line="312" w:lineRule="auto"/>
              <w:rPr>
                <w:rFonts w:ascii="Proxima Nova" w:cs="Proxima Nova" w:eastAsia="Proxima Nova" w:hAnsi="Proxima Nova"/>
                <w:sz w:val="36"/>
                <w:szCs w:val="36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c27ba0"/>
                <w:sz w:val="36"/>
                <w:szCs w:val="36"/>
              </w:rPr>
              <w:drawing>
                <wp:inline distB="114300" distT="114300" distL="114300" distR="114300">
                  <wp:extent cx="950976" cy="1320800"/>
                  <wp:effectExtent b="0" l="0" r="0" t="0"/>
                  <wp:docPr id="18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1320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spacing w:before="200" w:line="312" w:lineRule="auto"/>
              <w:rPr>
                <w:rFonts w:ascii="Proxima Nova" w:cs="Proxima Nova" w:eastAsia="Proxima Nova" w:hAnsi="Proxima Nova"/>
                <w:color w:val="c27ba0"/>
                <w:sz w:val="36"/>
                <w:szCs w:val="36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c27ba0"/>
                <w:sz w:val="36"/>
                <w:szCs w:val="36"/>
                <w:rtl w:val="0"/>
              </w:rPr>
              <w:t xml:space="preserve">REFLECTION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spacing w:before="200" w:line="312" w:lineRule="auto"/>
              <w:rPr>
                <w:rFonts w:ascii="Proxima Nova" w:cs="Proxima Nova" w:eastAsia="Proxima Nova" w:hAnsi="Proxima Nova"/>
                <w:color w:val="c27ba0"/>
                <w:sz w:val="36"/>
                <w:szCs w:val="36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36"/>
                <w:szCs w:val="36"/>
              </w:rPr>
              <w:drawing>
                <wp:inline distB="114300" distT="114300" distL="114300" distR="114300">
                  <wp:extent cx="1030801" cy="806450"/>
                  <wp:effectExtent b="0" l="0" r="0" t="0"/>
                  <wp:docPr id="5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801" cy="806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0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  <w:rtl w:val="0"/>
        </w:rPr>
        <w:t xml:space="preserve">When class is over, I can hang up by clicking the red text at the bottom of my screen that says “Leave Meeting.”</w:t>
      </w:r>
    </w:p>
    <w:p w:rsidR="00000000" w:rsidDel="00000000" w:rsidP="00000000" w:rsidRDefault="00000000" w:rsidRPr="00000000" w14:paraId="00000062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0"/>
        <w:spacing w:line="240" w:lineRule="auto"/>
        <w:ind w:right="30"/>
        <w:jc w:val="center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</w:rPr>
        <w:drawing>
          <wp:inline distB="114300" distT="114300" distL="114300" distR="114300">
            <wp:extent cx="3597593" cy="1939878"/>
            <wp:effectExtent b="0" l="0" r="0" t="0"/>
            <wp:docPr id="2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7593" cy="19398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widowControl w:val="0"/>
        <w:spacing w:line="240" w:lineRule="auto"/>
        <w:ind w:right="30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  <w:rtl w:val="0"/>
        </w:rPr>
        <w:t xml:space="preserve">Then my online class is over!  We will see each other next time!</w:t>
      </w:r>
    </w:p>
    <w:p w:rsidR="00000000" w:rsidDel="00000000" w:rsidP="00000000" w:rsidRDefault="00000000" w:rsidRPr="00000000" w14:paraId="00000068">
      <w:pPr>
        <w:widowControl w:val="0"/>
        <w:spacing w:line="240" w:lineRule="auto"/>
        <w:ind w:right="30"/>
        <w:jc w:val="center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widowControl w:val="0"/>
        <w:spacing w:line="240" w:lineRule="auto"/>
        <w:ind w:right="30"/>
        <w:jc w:val="center"/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sz w:val="36"/>
          <w:szCs w:val="36"/>
        </w:rPr>
        <w:drawing>
          <wp:inline distB="114300" distT="114300" distL="114300" distR="114300">
            <wp:extent cx="2143125" cy="2143125"/>
            <wp:effectExtent b="0" l="0" r="0" t="0"/>
            <wp:docPr id="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Proxima Nova" w:cs="Proxima Nova" w:eastAsia="Proxima Nova" w:hAnsi="Proxima Nova"/>
          <w:sz w:val="36"/>
          <w:szCs w:val="36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7.png"/><Relationship Id="rId24" Type="http://schemas.openxmlformats.org/officeDocument/2006/relationships/image" Target="media/image5.png"/><Relationship Id="rId23" Type="http://schemas.openxmlformats.org/officeDocument/2006/relationships/image" Target="media/image1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26" Type="http://schemas.openxmlformats.org/officeDocument/2006/relationships/image" Target="media/image7.png"/><Relationship Id="rId25" Type="http://schemas.openxmlformats.org/officeDocument/2006/relationships/image" Target="media/image11.png"/><Relationship Id="rId28" Type="http://schemas.openxmlformats.org/officeDocument/2006/relationships/image" Target="media/image9.png"/><Relationship Id="rId27" Type="http://schemas.openxmlformats.org/officeDocument/2006/relationships/image" Target="media/image21.png"/><Relationship Id="rId5" Type="http://schemas.openxmlformats.org/officeDocument/2006/relationships/styles" Target="styles.xml"/><Relationship Id="rId6" Type="http://schemas.openxmlformats.org/officeDocument/2006/relationships/image" Target="media/image22.png"/><Relationship Id="rId7" Type="http://schemas.openxmlformats.org/officeDocument/2006/relationships/hyperlink" Target="mailto:katie@pinkumbrellatheater.org" TargetMode="External"/><Relationship Id="rId8" Type="http://schemas.openxmlformats.org/officeDocument/2006/relationships/image" Target="media/image13.png"/><Relationship Id="rId11" Type="http://schemas.openxmlformats.org/officeDocument/2006/relationships/image" Target="media/image8.png"/><Relationship Id="rId10" Type="http://schemas.openxmlformats.org/officeDocument/2006/relationships/image" Target="media/image19.png"/><Relationship Id="rId13" Type="http://schemas.openxmlformats.org/officeDocument/2006/relationships/image" Target="media/image20.png"/><Relationship Id="rId12" Type="http://schemas.openxmlformats.org/officeDocument/2006/relationships/image" Target="media/image1.png"/><Relationship Id="rId15" Type="http://schemas.openxmlformats.org/officeDocument/2006/relationships/image" Target="media/image12.png"/><Relationship Id="rId14" Type="http://schemas.openxmlformats.org/officeDocument/2006/relationships/image" Target="media/image2.png"/><Relationship Id="rId17" Type="http://schemas.openxmlformats.org/officeDocument/2006/relationships/image" Target="media/image6.png"/><Relationship Id="rId16" Type="http://schemas.openxmlformats.org/officeDocument/2006/relationships/image" Target="media/image3.png"/><Relationship Id="rId19" Type="http://schemas.openxmlformats.org/officeDocument/2006/relationships/image" Target="media/image4.png"/><Relationship Id="rId18" Type="http://schemas.openxmlformats.org/officeDocument/2006/relationships/image" Target="media/image18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